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CE" w:rsidRPr="006B61F1" w:rsidRDefault="00001AC5" w:rsidP="00001AC5">
      <w:pPr>
        <w:jc w:val="center"/>
        <w:rPr>
          <w:rFonts w:ascii="Times New Roman" w:hAnsi="Times New Roman" w:cs="Times New Roman"/>
          <w:sz w:val="32"/>
          <w:szCs w:val="32"/>
        </w:rPr>
      </w:pPr>
      <w:r w:rsidRPr="006B61F1">
        <w:rPr>
          <w:rFonts w:ascii="Times New Roman" w:hAnsi="Times New Roman" w:cs="Times New Roman"/>
          <w:sz w:val="32"/>
          <w:szCs w:val="32"/>
        </w:rPr>
        <w:t>Список оборудования методического кабинета:</w:t>
      </w:r>
    </w:p>
    <w:p w:rsidR="006B61F1" w:rsidRDefault="006B61F1" w:rsidP="006B61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стол</w:t>
      </w:r>
    </w:p>
    <w:p w:rsidR="00001AC5" w:rsidRPr="006B61F1" w:rsidRDefault="006B61F1" w:rsidP="006B61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шкаф</w:t>
      </w:r>
    </w:p>
    <w:p w:rsidR="00001AC5" w:rsidRPr="006B61F1" w:rsidRDefault="006B61F1" w:rsidP="006B61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</w:t>
      </w:r>
      <w:r w:rsidR="00001AC5" w:rsidRPr="006B61F1">
        <w:rPr>
          <w:rFonts w:ascii="Times New Roman" w:hAnsi="Times New Roman" w:cs="Times New Roman"/>
          <w:sz w:val="32"/>
          <w:szCs w:val="32"/>
        </w:rPr>
        <w:t>ринтер – 1 шт. черно-белый; 1 шт. – цветной</w:t>
      </w:r>
    </w:p>
    <w:p w:rsidR="00001AC5" w:rsidRPr="006B61F1" w:rsidRDefault="006B61F1" w:rsidP="006B61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компьютер</w:t>
      </w:r>
    </w:p>
    <w:p w:rsidR="00001AC5" w:rsidRPr="006B61F1" w:rsidRDefault="006B61F1" w:rsidP="006B61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</w:t>
      </w:r>
      <w:r w:rsidR="00001AC5" w:rsidRPr="006B61F1">
        <w:rPr>
          <w:rFonts w:ascii="Times New Roman" w:hAnsi="Times New Roman" w:cs="Times New Roman"/>
          <w:sz w:val="32"/>
          <w:szCs w:val="32"/>
        </w:rPr>
        <w:t>етодические пособия: книги, нормативные документы, дидактические пособия, таблицы, наглядный материал.</w:t>
      </w:r>
    </w:p>
    <w:p w:rsidR="00001AC5" w:rsidRPr="006B61F1" w:rsidRDefault="006B61F1" w:rsidP="006B61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</w:t>
      </w:r>
      <w:r w:rsidR="00001AC5" w:rsidRPr="006B61F1">
        <w:rPr>
          <w:rFonts w:ascii="Times New Roman" w:hAnsi="Times New Roman" w:cs="Times New Roman"/>
          <w:sz w:val="32"/>
          <w:szCs w:val="32"/>
        </w:rPr>
        <w:t>остюмы сюжетных персонажей.</w:t>
      </w:r>
    </w:p>
    <w:p w:rsidR="00001AC5" w:rsidRPr="006B61F1" w:rsidRDefault="006B61F1" w:rsidP="006B61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</w:t>
      </w:r>
      <w:r w:rsidR="00001AC5" w:rsidRPr="006B61F1">
        <w:rPr>
          <w:rFonts w:ascii="Times New Roman" w:hAnsi="Times New Roman" w:cs="Times New Roman"/>
          <w:sz w:val="32"/>
          <w:szCs w:val="32"/>
        </w:rPr>
        <w:t>етодический уголок старшего воспитателя.</w:t>
      </w:r>
    </w:p>
    <w:p w:rsidR="006B61F1" w:rsidRPr="006B61F1" w:rsidRDefault="006B61F1" w:rsidP="006B61F1">
      <w:pPr>
        <w:pStyle w:val="a4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</w:t>
      </w:r>
      <w:r w:rsidRPr="006B61F1">
        <w:rPr>
          <w:color w:val="000000"/>
          <w:sz w:val="32"/>
          <w:szCs w:val="32"/>
        </w:rPr>
        <w:t>Оборудование музыкального руководителя:</w:t>
      </w:r>
    </w:p>
    <w:p w:rsidR="006B61F1" w:rsidRPr="006B61F1" w:rsidRDefault="006B61F1" w:rsidP="006B61F1">
      <w:pPr>
        <w:pStyle w:val="a4"/>
        <w:rPr>
          <w:color w:val="000000"/>
          <w:sz w:val="32"/>
          <w:szCs w:val="32"/>
        </w:rPr>
      </w:pPr>
      <w:r w:rsidRPr="006B61F1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 </w:t>
      </w:r>
      <w:r w:rsidRPr="006B61F1">
        <w:rPr>
          <w:color w:val="000000"/>
          <w:sz w:val="32"/>
          <w:szCs w:val="32"/>
        </w:rPr>
        <w:t>рабочий стол</w:t>
      </w:r>
    </w:p>
    <w:p w:rsidR="006B61F1" w:rsidRPr="006B61F1" w:rsidRDefault="006B61F1" w:rsidP="006B61F1">
      <w:pPr>
        <w:pStyle w:val="a4"/>
        <w:rPr>
          <w:color w:val="000000"/>
          <w:sz w:val="32"/>
          <w:szCs w:val="32"/>
        </w:rPr>
      </w:pPr>
      <w:r w:rsidRPr="006B61F1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 </w:t>
      </w:r>
      <w:r w:rsidRPr="006B61F1">
        <w:rPr>
          <w:color w:val="000000"/>
          <w:sz w:val="32"/>
          <w:szCs w:val="32"/>
        </w:rPr>
        <w:t>ноутбук</w:t>
      </w:r>
    </w:p>
    <w:p w:rsidR="006B61F1" w:rsidRPr="006B61F1" w:rsidRDefault="006B61F1" w:rsidP="006B61F1">
      <w:pPr>
        <w:pStyle w:val="a4"/>
        <w:rPr>
          <w:color w:val="000000"/>
          <w:sz w:val="32"/>
          <w:szCs w:val="32"/>
        </w:rPr>
      </w:pPr>
      <w:r w:rsidRPr="006B61F1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 </w:t>
      </w:r>
      <w:r w:rsidRPr="006B61F1">
        <w:rPr>
          <w:color w:val="000000"/>
          <w:sz w:val="32"/>
          <w:szCs w:val="32"/>
        </w:rPr>
        <w:t>музыкальные инструменты</w:t>
      </w:r>
    </w:p>
    <w:p w:rsidR="006B61F1" w:rsidRPr="006B61F1" w:rsidRDefault="006B61F1" w:rsidP="006B61F1">
      <w:pPr>
        <w:pStyle w:val="a4"/>
        <w:rPr>
          <w:color w:val="000000"/>
          <w:sz w:val="32"/>
          <w:szCs w:val="32"/>
        </w:rPr>
      </w:pPr>
      <w:r w:rsidRPr="006B61F1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 </w:t>
      </w:r>
      <w:r w:rsidRPr="006B61F1">
        <w:rPr>
          <w:color w:val="000000"/>
          <w:sz w:val="32"/>
          <w:szCs w:val="32"/>
        </w:rPr>
        <w:t>игрушечные музыкальные инструменты</w:t>
      </w:r>
    </w:p>
    <w:p w:rsidR="006B61F1" w:rsidRPr="006B61F1" w:rsidRDefault="006B61F1" w:rsidP="006B61F1">
      <w:pPr>
        <w:pStyle w:val="a4"/>
        <w:rPr>
          <w:color w:val="000000"/>
          <w:sz w:val="32"/>
          <w:szCs w:val="32"/>
        </w:rPr>
      </w:pPr>
      <w:r w:rsidRPr="006B61F1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 </w:t>
      </w:r>
      <w:r w:rsidRPr="006B61F1">
        <w:rPr>
          <w:color w:val="000000"/>
          <w:sz w:val="32"/>
          <w:szCs w:val="32"/>
        </w:rPr>
        <w:t>документация</w:t>
      </w:r>
    </w:p>
    <w:p w:rsidR="006B61F1" w:rsidRPr="006B61F1" w:rsidRDefault="006B61F1" w:rsidP="006B61F1">
      <w:pPr>
        <w:pStyle w:val="a4"/>
        <w:rPr>
          <w:color w:val="000000"/>
          <w:sz w:val="32"/>
          <w:szCs w:val="32"/>
        </w:rPr>
      </w:pPr>
      <w:r w:rsidRPr="006B61F1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 </w:t>
      </w:r>
      <w:r w:rsidRPr="006B61F1">
        <w:rPr>
          <w:color w:val="000000"/>
          <w:sz w:val="32"/>
          <w:szCs w:val="32"/>
        </w:rPr>
        <w:t>учебно-методические материалы</w:t>
      </w:r>
    </w:p>
    <w:p w:rsidR="006B61F1" w:rsidRPr="006B61F1" w:rsidRDefault="006B61F1" w:rsidP="006B61F1">
      <w:pPr>
        <w:pStyle w:val="a4"/>
        <w:rPr>
          <w:color w:val="000000"/>
          <w:sz w:val="32"/>
          <w:szCs w:val="32"/>
        </w:rPr>
      </w:pPr>
      <w:r w:rsidRPr="006B61F1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 </w:t>
      </w:r>
      <w:r w:rsidRPr="006B61F1">
        <w:rPr>
          <w:color w:val="000000"/>
          <w:sz w:val="32"/>
          <w:szCs w:val="32"/>
        </w:rPr>
        <w:t>шкаф</w:t>
      </w:r>
    </w:p>
    <w:p w:rsidR="006B61F1" w:rsidRPr="006B61F1" w:rsidRDefault="006B61F1" w:rsidP="006B61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уголок музыкального руководителя</w:t>
      </w:r>
    </w:p>
    <w:sectPr w:rsidR="006B61F1" w:rsidRPr="006B6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F3049"/>
    <w:multiLevelType w:val="hybridMultilevel"/>
    <w:tmpl w:val="C290C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07"/>
    <w:rsid w:val="00001AC5"/>
    <w:rsid w:val="00352FCE"/>
    <w:rsid w:val="006B61F1"/>
    <w:rsid w:val="00B8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44C0"/>
  <w15:docId w15:val="{2D81E8C8-0018-46CE-AE4F-572BBBD9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kompAS</cp:lastModifiedBy>
  <cp:revision>4</cp:revision>
  <dcterms:created xsi:type="dcterms:W3CDTF">2021-04-24T06:59:00Z</dcterms:created>
  <dcterms:modified xsi:type="dcterms:W3CDTF">2024-11-22T12:46:00Z</dcterms:modified>
</cp:coreProperties>
</file>