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608" w:rsidRPr="00116D3E" w:rsidRDefault="00902608" w:rsidP="009026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6D3E">
        <w:rPr>
          <w:rFonts w:ascii="Times New Roman" w:hAnsi="Times New Roman" w:cs="Times New Roman"/>
          <w:b/>
          <w:sz w:val="32"/>
          <w:szCs w:val="32"/>
        </w:rPr>
        <w:t>Памятка по противодействию коррупции</w:t>
      </w:r>
    </w:p>
    <w:p w:rsidR="00902608" w:rsidRPr="00116D3E" w:rsidRDefault="00902608" w:rsidP="00902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D3E">
        <w:rPr>
          <w:rFonts w:ascii="Times New Roman" w:hAnsi="Times New Roman" w:cs="Times New Roman"/>
          <w:b/>
          <w:sz w:val="32"/>
          <w:szCs w:val="32"/>
        </w:rPr>
        <w:t>(если Вам предлагают взятку или у Вас вымогают взятку</w:t>
      </w:r>
      <w:r w:rsidRPr="00116D3E">
        <w:rPr>
          <w:rFonts w:ascii="Times New Roman" w:hAnsi="Times New Roman" w:cs="Times New Roman"/>
          <w:b/>
          <w:sz w:val="28"/>
          <w:szCs w:val="28"/>
        </w:rPr>
        <w:t>)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 xml:space="preserve">Памятка предназначена в первую очередь для всех, кто: 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хочет видеть свою страну и родной город свободными от засилья воров и коррупционеров;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 xml:space="preserve">считает взятку постыдным, позорным преступлением; 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 xml:space="preserve">не хочет стать пособником жуликов и проходимцев. 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Уголовный кодекс Российской Федерации предусматривает два вида преступлений, связанных со взяткой: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 xml:space="preserve">получение взятки (ст. 290); 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и дача взятки (ст. 291).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 xml:space="preserve">Это две стороны одной преступной медали: если речь идет о взятке, это значит, что есть тот, кто получает взятку (взяткополучатель) и тот, кто ее дает (взяткодатель). 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Получение взятки 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Дача взятки 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 xml:space="preserve">ВЗЯТКОЙ МОГУТ БЫТЬ: 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Предметы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Услуги и выгоды-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Завуалированная форма взятки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 увеличение процентных ставок по кредиту и т.д.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 xml:space="preserve"> КТО МОЖЕТ БЫТЬ ПРИВЛЕЧЕН К УГОЛОВНОЙ ОТВЕТСТВЕННОСТИ ЗА ПОЛУЧЕНИЕ ВЗЯТКИ? 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lastRenderedPageBreak/>
        <w:t>Взяткополучателем может быть признано только должностное лицо - представитель власти или чиновник, выполняющий организационно-распорядительные или административно-хозяйственные функции.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Представитель власти - это государственный или муниципальный чиновник любого ранга - сотрудник областной или городской администрации, мэрии, министерства или ведомства, любого государственного учреждения, правоохранительного органа, воинской части или военкомата, судья, прокурор, следователь и т.д.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Лицо, выполняющее организационно-распорядительные или административно-хозяйственные функции - это начальник финансового и хозяйственного подразделения государственного и муниципального органа, ЖЭКа, член государственной экспертной, призывной или экзаменационной комиссии, директор или завуч школы, ректор ВУЗа и декан факультета и т.д.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 xml:space="preserve">ЧТО ТАКОЕ ПОДКУП? 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«Взятка» лицу, выполняющему управленческие функции в коммерческих и некоммерческих предприятиях и организациях - директору, заместителю директора коммерческой фирмы или государственного унитарного предприятия, председателю и члену совета директоров акционерного общества, главе кооператива, руководителю общественного или религиозного объединения, фонда, некоммерческого партнерства, лидеру и руководящему функционеру политической партии и т.д. - в Уголовном кодексе Российской Федерации именуется коммерческим подкупом (ст. 204).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НАКАЗАНИЕ ЗА ВЗЯТКУ И КОММЕРЧЕСКИЙ ПОДКУП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Получение взятки рассматривается Уголовным кодексом Российской Федерации, как более общественно опасное деяние, нежели дача взятки.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Статья 290. Получение взятки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1. Получение должностным лицом, иностранным должностным лицом либо должностным лицом публичной международной организации лично или через посредника взятки в виде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 -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 xml:space="preserve">наказывается штрафом в размере от </w:t>
      </w:r>
      <w:proofErr w:type="spellStart"/>
      <w:r w:rsidRPr="00116D3E">
        <w:rPr>
          <w:rFonts w:ascii="Times New Roman" w:hAnsi="Times New Roman" w:cs="Times New Roman"/>
          <w:sz w:val="28"/>
          <w:szCs w:val="28"/>
        </w:rPr>
        <w:t>двадцатипятикратной</w:t>
      </w:r>
      <w:proofErr w:type="spellEnd"/>
      <w:r w:rsidRPr="00116D3E">
        <w:rPr>
          <w:rFonts w:ascii="Times New Roman" w:hAnsi="Times New Roman" w:cs="Times New Roman"/>
          <w:sz w:val="28"/>
          <w:szCs w:val="28"/>
        </w:rPr>
        <w:t xml:space="preserve"> до пятидесятикратной суммы взятки с лишением права занимать определенные должности или заниматься определенной деятельностью на срок до трех лет </w:t>
      </w:r>
      <w:r w:rsidRPr="00116D3E">
        <w:rPr>
          <w:rFonts w:ascii="Times New Roman" w:hAnsi="Times New Roman" w:cs="Times New Roman"/>
          <w:sz w:val="28"/>
          <w:szCs w:val="28"/>
        </w:rPr>
        <w:lastRenderedPageBreak/>
        <w:t>либо лишением свободы на срок до трех лет со штрафом в размере двадцатикратной суммы взятки.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2. Получение должностным лицом, иностранным должностным лицом либо должностным лицом публичной международной организации взятки в значительном размере -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взятки.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3. Получение должностным лицом, иностранным должностным лицом либо должностным лицом публичной международной организации взятки за незаконные действия (бездействие) -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взятки.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4. Деяния, предусмотренные частями первой - третьей настоящей статьи, совершенные лицом, занимающим государственную должность Российской Федерации или государственную должность субъекта Российской Федерации, а равно главой органа местного самоуправления, -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взятки.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5. Деяния, предусмотренные частями первой - третьей настоящей статьи, если они совершены: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а) группой лиц по предварительному сговору или организованной группой;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б) с вымогательством взятки;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в) в крупном размере, -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взятки.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6. Деяния, предусмотренные частями первой - четвертой настоящей статьи, совершенные в особо крупном размере, -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 xml:space="preserve">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</w:t>
      </w:r>
      <w:r w:rsidRPr="00116D3E">
        <w:rPr>
          <w:rFonts w:ascii="Times New Roman" w:hAnsi="Times New Roman" w:cs="Times New Roman"/>
          <w:sz w:val="28"/>
          <w:szCs w:val="28"/>
        </w:rPr>
        <w:lastRenderedPageBreak/>
        <w:t>свободы на срок от восьми до пятнадцати лет со штрафом в размере семидесятикратной суммы взятки.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Примечания. 1. Значительным размером взятки в настоящей статье, статьях 291 и 291.1 настоящего Кодекса признаются сумма денег, стоимость ценных бумаг, иного имущества, услуг имущественного характера, иных имущественных прав, превышающие двадцать пять тысяч рублей, крупным размером взятки - превышающие сто пятьдесят тысяч рублей, особо крупным размером взятки - превышающие один миллион рублей.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2. Под иностранным должностным лицом в настоящей статье, статьях 291 и 291.1 настоящего Кодекса понимается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предприятия; под должностным лицом публичной международной организации понимается международный гражданский служащий или любое лицо, которое уполномочено такой организацией действовать от ее имени.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Статья 291. Дача взятки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1. Дача взятки должностному лицу, иностранному должностному лицу либо должностному лицу публичной международной организации лично или через посредника -наказывается штрафом в размере от пятнадцатикратной до тридцатикратной суммы взятки либо лишением свободы на срок до двух лет со штрафом в размере десятикратной суммы взятки.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2. Дача взятки должностному лицу, иностранному должностному лицу либо должностному лицу публичной международной организации лично или через посредника в значительном размере -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взятки.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3. Дача взятки должностному лицу,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(бездействие) -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взятки.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4. Деяния, предусмотренные частями первой - третьей настоящей статьи, если они совершены: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а) группой лиц по предварительному сговору или организованной группой;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б) в крупном размере, -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 xml:space="preserve">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</w:t>
      </w:r>
      <w:r w:rsidRPr="00116D3E">
        <w:rPr>
          <w:rFonts w:ascii="Times New Roman" w:hAnsi="Times New Roman" w:cs="Times New Roman"/>
          <w:sz w:val="28"/>
          <w:szCs w:val="28"/>
        </w:rPr>
        <w:lastRenderedPageBreak/>
        <w:t>срок до трех лет либо лишением свободы на срок от пяти до десяти лет со штрафом в размере шестидесятикратной суммы взятки.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5. Деяния, предусмотренные частями первой - четвертой настоящей статьи, совершенные в особо крупном размере, -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взятки.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Примечание. Лицо, давшее взятку, освобождается от уголовной ответственности, если оно активно способствовало раскрытию и (или) расследованию преступления и либо имело место вымогательство взятки со стороны должностного лица, либо лицо после совершения преступления добровольно сообщило о даче взятки органу, имеющему право возбудить уголовное дело.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Статья 291.1. Посредничество во взяточничестве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1. Посредничество во взяточничестве, то есть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значительном размере, -наказывается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взятки.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2. Посредничество во взяточничестве за совершение заведомо незаконных действий (бездействие) либо лицом с использованием своего служебного положения -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взятки.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3. Посредничество во взяточничестве, совершенное: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а) группой лиц по предварительному сговору или организованной группой;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б) в крупном размере, -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взятки.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4. Посредничество во взяточничестве, совершенное в особо крупном размере, -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 xml:space="preserve">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</w:t>
      </w:r>
      <w:r w:rsidRPr="00116D3E">
        <w:rPr>
          <w:rFonts w:ascii="Times New Roman" w:hAnsi="Times New Roman" w:cs="Times New Roman"/>
          <w:sz w:val="28"/>
          <w:szCs w:val="28"/>
        </w:rPr>
        <w:lastRenderedPageBreak/>
        <w:t>свободы на срок от семи до двенадцати лет со штрафом в размере семидесятикратной суммы взятки.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5. Обещание или предложение посредничества во взяточничестве -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взятки.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Примечание. Лицо, являющееся посредником во взяточничестве, освобождается от уголовной ответственности, если оно после совершения преступления активно способствовало раскрытию и (или) пресечению преступления и добровольно сообщило органу, имеющему право возбудить уголовное дело, о посредничестве во взяточничестве.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ВЗЯТКА ИЛИ ПОДКУП ЧЕРЕЗ ПОСРЕДНИКА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Взятка нередко дается и берется через посредников — подчиненных сотрудников, индивидуальных предпринимателей, работников посреднических фирм, которые рассматриваются Уголовным кодексом Российской Федерации как пособники преступления.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Коммерческий подкуп может осуществляться через посредников - подчиненных сотрудников, партнеров по бизнесу, специально нанятых лиц, которые также рассматриваются Уголовным кодексом Российской Федерации, как пособники преступления.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Гражданин, давший взятку или совершивший коммерческий подкуп, может быть освобожден от ответственности, если: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установлен факт вымогательства;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гражданин добровольно сообщил в правоохранительные органы о содеянном.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Не может быть признано добровольным заявление о даче взятки или коммерческом подкупе, если правоохранительным органам стало известно об этом из других источников.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 xml:space="preserve">Заведомо ложный донос о вымогательстве взятки или коммерческом подкупе рассматривается Уголовным кодексом Российской Федерации как преступление и наказывается лишением свободы на срок до шести лет (ст. 306). 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Взятка может быть предложена как на прямую («если вопрос будет решен в нашу пользу, то получите………»), так и косвенным образом.</w:t>
      </w:r>
    </w:p>
    <w:p w:rsidR="00902608" w:rsidRPr="00116D3E" w:rsidRDefault="00902608" w:rsidP="00902608">
      <w:pPr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АДМИНИСТРАТИВНАЯ ОТВЕТСТВЕННОСТЬ</w:t>
      </w:r>
    </w:p>
    <w:p w:rsidR="00902608" w:rsidRPr="00116D3E" w:rsidRDefault="00902608" w:rsidP="00902608">
      <w:pPr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 xml:space="preserve">Административная ответственность - ответственность физических и юридических лиц за совершение административного правонарушения. К административным коррупционным правонарушениям относятся следующие противоправные, виновные действия (бездействие), за которые предусмотрена </w:t>
      </w:r>
      <w:r w:rsidRPr="00116D3E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административная ответственность в Кодексе Российской Федерации об административных правонарушениях: </w:t>
      </w:r>
    </w:p>
    <w:p w:rsidR="00902608" w:rsidRPr="00116D3E" w:rsidRDefault="00902608" w:rsidP="00902608">
      <w:pPr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ГРАЖДАНСКО-ПРАВОВАЯ ОТВЕТСТВЕННОСТЬ</w:t>
      </w:r>
    </w:p>
    <w:p w:rsidR="00902608" w:rsidRPr="00116D3E" w:rsidRDefault="00902608" w:rsidP="00902608">
      <w:pPr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 xml:space="preserve">Гражданская (гражданско-правовая) ответственность - один из видов юридической ответственности, установленные нормами гражданского права юридические последствия неисполнения или ненадлежащего исполнения лицом предусмотренных гражданским правом обязанностей, что связано с нарушением субъективных гражданских прав другого лица. Гражданско-правовая ответственность заключается в применении к правонарушителю в интересах другого лица либо государства установленных законом или договором мер воздействия, влекущих для него отрицательные, экономически невыгодные последствия имущественного характера — возмещение убытков, уплату неустойки (штрафа, пени), возмещение вреда. К гражданским коррупционным правонарушениям относятся обладающие признаками коррупции и не являющиеся преступлениями нарушения правил дарения, а также нарушения порядка предоставления услуг, предусмотренных Гражданским кодексом Российской Федерации (далее – ГК РФ). </w:t>
      </w:r>
    </w:p>
    <w:p w:rsidR="00902608" w:rsidRPr="00116D3E" w:rsidRDefault="00902608" w:rsidP="00902608">
      <w:pPr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 xml:space="preserve">Например, статья 575 ГК РФ содержит запрет на дарение, за исключением обычных подарков, стоимость которых не превышает трех тысяч рублей, государственным служащим в связи с их должностным положением или в связи с исполнением ими служебных обязанностей. </w:t>
      </w:r>
    </w:p>
    <w:p w:rsidR="00902608" w:rsidRPr="00116D3E" w:rsidRDefault="00902608" w:rsidP="00902608">
      <w:pPr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 xml:space="preserve">Подарки, полученные гражданским служащим в связи с протокольными мероприятиями, со служебными командировками и с другими официальными мероприятиями, и стоимость которых не превышает трех тысяч рублей, признаются федеральной собственностью и собственностью субъекта Российской Федерации и передаются гражданским служащим по акту в государственный орган, в котором он замещает должность гражданской службы. </w:t>
      </w:r>
    </w:p>
    <w:p w:rsidR="00902608" w:rsidRPr="00116D3E" w:rsidRDefault="00902608" w:rsidP="00902608">
      <w:pPr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ДИСЦИПЛИНАРНАЯ ОТВЕТСТВЕННОСТЬ</w:t>
      </w:r>
    </w:p>
    <w:p w:rsidR="00902608" w:rsidRPr="00116D3E" w:rsidRDefault="00902608" w:rsidP="00902608">
      <w:pPr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 xml:space="preserve">Дисциплинарная ответственность - вид юридической ответственности, одна из правовых форм воздействия на нарушителей дисциплины труда, заключается в наложении дисциплинарных взысканий. К дисциплинарным коррупционным проступкам относятся обладающие признаками коррупции и не являющиеся преступлениями или административными правонарушениями нарушения порядка исполнения своих профессиональных обязанностей, за которые установлена дисциплинарная ответственность. </w:t>
      </w:r>
    </w:p>
    <w:p w:rsidR="00902608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608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116D3E">
        <w:rPr>
          <w:rFonts w:ascii="Times New Roman" w:hAnsi="Times New Roman" w:cs="Times New Roman"/>
          <w:sz w:val="28"/>
          <w:szCs w:val="28"/>
        </w:rPr>
        <w:t>НЕКОТОРЫЕ КОСВЕННЫЕ ПРИЗНАКИ ПРЕДЛОЖЕНИЯ ВЗЯТКИ: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1. 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ему деньги или окажет какие-либо услуги; никакие «опасные» выражения при этом не допускаются.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2. 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месте).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3. Сумма или характер взятки не озвучиваются;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взяткополучателю.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4. 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5. Взяткодатель может переадресовать продолжение контакта другому человеку, напрямую не связанному с решением вопроса.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Признаки коммерческого подкупа аналогичны признакам взятки.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ВАШИ ДЕЙСТВИЯ В СЛУЧАЕ ПРЕДЛОЖЕНИЯ ИЛИ ВЫМОГАТЕЛЬСТВА ВЗЯТКИ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вести себя крайне осторожно, вежливо, без заискивания, не допуская опрометчивых высказываний, которые могли бы трактоваться взяткодателем (</w:t>
      </w:r>
      <w:proofErr w:type="spellStart"/>
      <w:r w:rsidRPr="00116D3E">
        <w:rPr>
          <w:rFonts w:ascii="Times New Roman" w:hAnsi="Times New Roman" w:cs="Times New Roman"/>
          <w:sz w:val="28"/>
          <w:szCs w:val="28"/>
        </w:rPr>
        <w:t>взятковымогателем</w:t>
      </w:r>
      <w:proofErr w:type="spellEnd"/>
      <w:r w:rsidRPr="00116D3E">
        <w:rPr>
          <w:rFonts w:ascii="Times New Roman" w:hAnsi="Times New Roman" w:cs="Times New Roman"/>
          <w:sz w:val="28"/>
          <w:szCs w:val="28"/>
        </w:rPr>
        <w:t>) либо как готовность, либо как категорический отказ принять (дать) взятку;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постараться перенести вопрос о времени и месте передачи взятки до следующей беседы и предложить хорошо знакомое Вам место для следующей встречи;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не берите инициативу в разговоре на себя, больше «работайте на прием», позволяйте потенциальному взяткополучателю (взяткодателю) «выговориться», сообщить Вам как можно больше информации;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при наличии у Вас диктофона постараться записать (скрытно) предложение о взятке или ее вымогательстве.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ЧТО СЛЕДУЕТ ВАМ ПРЕДПРИНЯТЬ СРАЗУ ПОСЛЕ СВЕРШИВШЕГОСЯ ФАКТА ПРЕДЛОЖЕНИЯ ИЛИ ВЫМОГАНИЯ ВЗЯТКИ?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1. Доложить о данном факте служебной запиской руководителю Управления.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2. Обратиться с устным или письменным сообщением о готовящемся преступлении по месту Вашей работы телефон: 5-95-00 или в правоохранительные органы.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lastRenderedPageBreak/>
        <w:t>В случаях предложения или вымогательства взятки со стороны сотрудников органов внутренних дел, безопасности и других правоохранительных органов, Вы можете обращаться непосредственно в подразделения собственной безопасности этих органов, которые занимаются вопросами пресечения преступлений, совершаемых их сотрудниками.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 xml:space="preserve"> ЭТО ВАЖНО ЗНАТЬ!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 xml:space="preserve">В дежурной части органа внутренних дел, приемной органов прокуратуры, Федеральной службы безопасности, таможенного органа или органа </w:t>
      </w:r>
      <w:proofErr w:type="spellStart"/>
      <w:r w:rsidRPr="00116D3E">
        <w:rPr>
          <w:rFonts w:ascii="Times New Roman" w:hAnsi="Times New Roman" w:cs="Times New Roman"/>
          <w:sz w:val="28"/>
          <w:szCs w:val="28"/>
        </w:rPr>
        <w:t>наркоконтроля</w:t>
      </w:r>
      <w:proofErr w:type="spellEnd"/>
      <w:r w:rsidRPr="00116D3E">
        <w:rPr>
          <w:rFonts w:ascii="Times New Roman" w:hAnsi="Times New Roman" w:cs="Times New Roman"/>
          <w:sz w:val="28"/>
          <w:szCs w:val="28"/>
        </w:rPr>
        <w:t xml:space="preserve">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Федерации.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>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902608" w:rsidRPr="00116D3E" w:rsidRDefault="00902608" w:rsidP="00902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608" w:rsidRPr="00ED4371" w:rsidRDefault="00902608" w:rsidP="00902608">
      <w:pPr>
        <w:spacing w:after="0"/>
        <w:rPr>
          <w:rFonts w:ascii="Times New Roman" w:hAnsi="Times New Roman"/>
          <w:sz w:val="24"/>
          <w:szCs w:val="24"/>
        </w:rPr>
      </w:pPr>
    </w:p>
    <w:p w:rsidR="00C413AB" w:rsidRDefault="00C413AB">
      <w:bookmarkStart w:id="0" w:name="_GoBack"/>
      <w:bookmarkEnd w:id="0"/>
    </w:p>
    <w:sectPr w:rsidR="00C41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4D"/>
    <w:rsid w:val="00020B60"/>
    <w:rsid w:val="000224F6"/>
    <w:rsid w:val="000611D3"/>
    <w:rsid w:val="000A45F2"/>
    <w:rsid w:val="000B3A4A"/>
    <w:rsid w:val="000E3775"/>
    <w:rsid w:val="000F22D5"/>
    <w:rsid w:val="00115C99"/>
    <w:rsid w:val="00145574"/>
    <w:rsid w:val="00166B35"/>
    <w:rsid w:val="001E60D9"/>
    <w:rsid w:val="00231FE8"/>
    <w:rsid w:val="002C6E57"/>
    <w:rsid w:val="002E1021"/>
    <w:rsid w:val="00310455"/>
    <w:rsid w:val="00321B87"/>
    <w:rsid w:val="0033434D"/>
    <w:rsid w:val="003664C2"/>
    <w:rsid w:val="003A44AB"/>
    <w:rsid w:val="0040150B"/>
    <w:rsid w:val="00401D12"/>
    <w:rsid w:val="00414A4E"/>
    <w:rsid w:val="00435A4E"/>
    <w:rsid w:val="00477244"/>
    <w:rsid w:val="00495CF4"/>
    <w:rsid w:val="00504359"/>
    <w:rsid w:val="00505BD7"/>
    <w:rsid w:val="00567B5F"/>
    <w:rsid w:val="00584E5D"/>
    <w:rsid w:val="006364B5"/>
    <w:rsid w:val="00673C0B"/>
    <w:rsid w:val="00675E31"/>
    <w:rsid w:val="00683BEB"/>
    <w:rsid w:val="0068681B"/>
    <w:rsid w:val="006C7922"/>
    <w:rsid w:val="00701FA3"/>
    <w:rsid w:val="007D7C1E"/>
    <w:rsid w:val="00856355"/>
    <w:rsid w:val="00857BD7"/>
    <w:rsid w:val="00866768"/>
    <w:rsid w:val="00893132"/>
    <w:rsid w:val="008A2EE3"/>
    <w:rsid w:val="008D135C"/>
    <w:rsid w:val="00902608"/>
    <w:rsid w:val="00954365"/>
    <w:rsid w:val="00966C68"/>
    <w:rsid w:val="00984343"/>
    <w:rsid w:val="009877D5"/>
    <w:rsid w:val="00A253D6"/>
    <w:rsid w:val="00A26D66"/>
    <w:rsid w:val="00A473B9"/>
    <w:rsid w:val="00A54428"/>
    <w:rsid w:val="00A64032"/>
    <w:rsid w:val="00A941E6"/>
    <w:rsid w:val="00B009BA"/>
    <w:rsid w:val="00B02A1C"/>
    <w:rsid w:val="00B56116"/>
    <w:rsid w:val="00B93272"/>
    <w:rsid w:val="00C3439D"/>
    <w:rsid w:val="00C409B9"/>
    <w:rsid w:val="00C413AB"/>
    <w:rsid w:val="00C47396"/>
    <w:rsid w:val="00C661B8"/>
    <w:rsid w:val="00CD44F2"/>
    <w:rsid w:val="00D30A92"/>
    <w:rsid w:val="00D37601"/>
    <w:rsid w:val="00D76305"/>
    <w:rsid w:val="00DD633A"/>
    <w:rsid w:val="00E029FD"/>
    <w:rsid w:val="00E60AB0"/>
    <w:rsid w:val="00E97164"/>
    <w:rsid w:val="00EF0F67"/>
    <w:rsid w:val="00F74019"/>
    <w:rsid w:val="00F943D9"/>
    <w:rsid w:val="00FF2675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D7FDF-12E8-40B4-91E6-D05CF371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3205</Words>
  <Characters>18275</Characters>
  <Application>Microsoft Office Word</Application>
  <DocSecurity>0</DocSecurity>
  <Lines>152</Lines>
  <Paragraphs>42</Paragraphs>
  <ScaleCrop>false</ScaleCrop>
  <Company>SPecialiST RePack</Company>
  <LinksUpToDate>false</LinksUpToDate>
  <CharactersWithSpaces>21438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МАЛКАН</dc:creator>
  <cp:keywords/>
  <dc:description/>
  <cp:lastModifiedBy>МАЛКАН</cp:lastModifiedBy>
  <cp:revision>2</cp:revision>
  <dcterms:created xsi:type="dcterms:W3CDTF">2018-07-11T09:04:00Z</dcterms:created>
  <dcterms:modified xsi:type="dcterms:W3CDTF">2018-07-11T09:05:00Z</dcterms:modified>
</cp:coreProperties>
</file>